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12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52"/>
        <w:gridCol w:w="8360"/>
      </w:tblGrid>
      <w:tr w:rsidR="001A31D2" w:rsidTr="00CA3F65">
        <w:tc>
          <w:tcPr>
            <w:tcW w:w="125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1D2" w:rsidRDefault="001A31D2" w:rsidP="00CA3F65">
            <w:pPr>
              <w:spacing w:line="252" w:lineRule="auto"/>
            </w:pPr>
            <w:r>
              <w:rPr>
                <w:rFonts w:ascii="Times New Roman" w:hAnsi="Times New Roman"/>
                <w:noProof/>
                <w:color w:val="1F497D"/>
                <w:sz w:val="20"/>
                <w:szCs w:val="20"/>
              </w:rPr>
              <w:drawing>
                <wp:inline distT="0" distB="0" distL="0" distR="0" wp14:anchorId="4DAAB418" wp14:editId="28CBDCDA">
                  <wp:extent cx="628650" cy="723900"/>
                  <wp:effectExtent l="0" t="0" r="0" b="0"/>
                  <wp:docPr id="1" name="Picture 1" descr="id:image001.png@01D383A6.C6BF6C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d:image001.png@01D383A6.C6BF6C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r:link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1D2" w:rsidRPr="00D77ECB" w:rsidRDefault="00954428" w:rsidP="001A31D2">
            <w:pPr>
              <w:spacing w:after="0" w:line="240" w:lineRule="auto"/>
              <w:rPr>
                <w:rFonts w:ascii="Source Sans Pro" w:eastAsiaTheme="minorEastAsia" w:hAnsi="Source Sans Pro" w:cs="Arial"/>
                <w:b/>
                <w:bCs/>
                <w:noProof/>
                <w:color w:val="595959" w:themeColor="text1" w:themeTint="A6"/>
                <w:sz w:val="18"/>
                <w:szCs w:val="18"/>
              </w:rPr>
            </w:pPr>
            <w:r>
              <w:rPr>
                <w:rFonts w:ascii="Source Sans Pro" w:eastAsiaTheme="minorEastAsia" w:hAnsi="Source Sans Pro" w:cs="Arial"/>
                <w:b/>
                <w:bCs/>
                <w:noProof/>
                <w:color w:val="595959" w:themeColor="text1" w:themeTint="A6"/>
                <w:sz w:val="18"/>
                <w:szCs w:val="18"/>
              </w:rPr>
              <w:t>Name Here</w:t>
            </w:r>
          </w:p>
          <w:p w:rsidR="001A31D2" w:rsidRPr="00D77ECB" w:rsidRDefault="00954428" w:rsidP="001A31D2">
            <w:pPr>
              <w:spacing w:after="0" w:line="240" w:lineRule="auto"/>
              <w:rPr>
                <w:rFonts w:ascii="Source Sans Pro" w:eastAsiaTheme="minorEastAsia" w:hAnsi="Source Sans Pro" w:cs="Arial"/>
                <w:b/>
                <w:bCs/>
                <w:noProof/>
                <w:color w:val="595959" w:themeColor="text1" w:themeTint="A6"/>
                <w:sz w:val="18"/>
                <w:szCs w:val="18"/>
              </w:rPr>
            </w:pPr>
            <w:r>
              <w:rPr>
                <w:rFonts w:ascii="Source Sans Pro" w:eastAsiaTheme="minorEastAsia" w:hAnsi="Source Sans Pro" w:cs="Arial"/>
                <w:b/>
                <w:bCs/>
                <w:noProof/>
                <w:color w:val="595959" w:themeColor="text1" w:themeTint="A6"/>
                <w:sz w:val="18"/>
                <w:szCs w:val="18"/>
              </w:rPr>
              <w:t>Title</w:t>
            </w:r>
            <w:r w:rsidR="001A31D2">
              <w:rPr>
                <w:rFonts w:ascii="Source Sans Pro" w:eastAsiaTheme="minorEastAsia" w:hAnsi="Source Sans Pro" w:cs="Arial"/>
                <w:b/>
                <w:bCs/>
                <w:noProof/>
                <w:color w:val="595959" w:themeColor="text1" w:themeTint="A6"/>
                <w:sz w:val="18"/>
                <w:szCs w:val="18"/>
              </w:rPr>
              <w:t>, Washington University School of Law</w:t>
            </w:r>
          </w:p>
          <w:p w:rsidR="001A31D2" w:rsidRPr="00D77ECB" w:rsidRDefault="001A31D2" w:rsidP="001A31D2">
            <w:pPr>
              <w:spacing w:after="0" w:line="240" w:lineRule="auto"/>
              <w:rPr>
                <w:rFonts w:ascii="Source Sans Pro" w:eastAsiaTheme="minorEastAsia" w:hAnsi="Source Sans Pro" w:cs="Arial"/>
                <w:noProof/>
                <w:sz w:val="18"/>
                <w:szCs w:val="18"/>
              </w:rPr>
            </w:pPr>
            <w:r w:rsidRPr="00D77ECB">
              <w:rPr>
                <w:rFonts w:ascii="Source Sans Pro" w:eastAsiaTheme="minorEastAsia" w:hAnsi="Source Sans Pro" w:cs="Arial"/>
                <w:noProof/>
                <w:sz w:val="18"/>
                <w:szCs w:val="18"/>
              </w:rPr>
              <w:t>Anheuser-Busch Hall | One Brookings Drive, Campus Box 1120 | St. Louis, MO 63130-4899</w:t>
            </w:r>
            <w:r w:rsidRPr="00D77ECB">
              <w:rPr>
                <w:rFonts w:ascii="Source Sans Pro" w:eastAsiaTheme="minorEastAsia" w:hAnsi="Source Sans Pro"/>
                <w:noProof/>
                <w:sz w:val="18"/>
                <w:szCs w:val="18"/>
              </w:rPr>
              <w:br/>
            </w:r>
            <w:r>
              <w:rPr>
                <w:rFonts w:ascii="Source Sans Pro" w:eastAsiaTheme="minorEastAsia" w:hAnsi="Source Sans Pro" w:cs="Arial"/>
                <w:noProof/>
                <w:sz w:val="18"/>
                <w:szCs w:val="18"/>
              </w:rPr>
              <w:t>314.935.</w:t>
            </w:r>
            <w:r w:rsidR="00954428">
              <w:rPr>
                <w:rFonts w:ascii="Source Sans Pro" w:eastAsiaTheme="minorEastAsia" w:hAnsi="Source Sans Pro" w:cs="Arial"/>
                <w:noProof/>
                <w:sz w:val="18"/>
                <w:szCs w:val="18"/>
              </w:rPr>
              <w:t>XXXX</w:t>
            </w:r>
            <w:r w:rsidRPr="00D77ECB">
              <w:rPr>
                <w:rFonts w:ascii="Source Sans Pro" w:eastAsiaTheme="minorEastAsia" w:hAnsi="Source Sans Pro" w:cs="Arial"/>
                <w:noProof/>
                <w:sz w:val="18"/>
                <w:szCs w:val="18"/>
              </w:rPr>
              <w:t xml:space="preserve"> | </w:t>
            </w:r>
            <w:r w:rsidR="00954428">
              <w:rPr>
                <w:rFonts w:ascii="Source Sans Pro" w:eastAsiaTheme="minorEastAsia" w:hAnsi="Source Sans Pro" w:cs="Arial"/>
                <w:noProof/>
                <w:sz w:val="18"/>
                <w:szCs w:val="18"/>
              </w:rPr>
              <w:t>email</w:t>
            </w:r>
            <w:r>
              <w:rPr>
                <w:rFonts w:ascii="Source Sans Pro" w:eastAsiaTheme="minorEastAsia" w:hAnsi="Source Sans Pro" w:cs="Arial"/>
                <w:noProof/>
                <w:sz w:val="18"/>
                <w:szCs w:val="18"/>
              </w:rPr>
              <w:t>@wustl.edu</w:t>
            </w:r>
          </w:p>
          <w:p w:rsidR="001A31D2" w:rsidRPr="00D77ECB" w:rsidRDefault="00954428" w:rsidP="001A31D2">
            <w:pPr>
              <w:spacing w:after="0" w:line="240" w:lineRule="auto"/>
              <w:rPr>
                <w:rFonts w:ascii="Source Sans Pro" w:eastAsiaTheme="minorEastAsia" w:hAnsi="Source Sans Pro" w:cs="Arial"/>
                <w:noProof/>
                <w:color w:val="000000"/>
                <w:sz w:val="20"/>
                <w:szCs w:val="20"/>
              </w:rPr>
            </w:pPr>
            <w:hyperlink r:id="rId6" w:history="1">
              <w:r w:rsidR="001A31D2" w:rsidRPr="00D77ECB">
                <w:rPr>
                  <w:rStyle w:val="Hyperlink"/>
                  <w:rFonts w:ascii="Source Sans Pro" w:eastAsiaTheme="minorEastAsia" w:hAnsi="Source Sans Pro" w:cs="Arial"/>
                  <w:noProof/>
                  <w:sz w:val="18"/>
                  <w:szCs w:val="18"/>
                </w:rPr>
                <w:t>Facebook</w:t>
              </w:r>
            </w:hyperlink>
            <w:r w:rsidR="001A31D2" w:rsidRPr="00D77ECB">
              <w:rPr>
                <w:rFonts w:ascii="Source Sans Pro" w:eastAsiaTheme="minorEastAsia" w:hAnsi="Source Sans Pro" w:cs="Arial"/>
                <w:noProof/>
                <w:color w:val="000000"/>
                <w:sz w:val="18"/>
                <w:szCs w:val="18"/>
              </w:rPr>
              <w:t xml:space="preserve"> | </w:t>
            </w:r>
            <w:hyperlink r:id="rId7" w:history="1">
              <w:r w:rsidR="001A31D2" w:rsidRPr="00D77ECB">
                <w:rPr>
                  <w:rStyle w:val="Hyperlink"/>
                  <w:rFonts w:ascii="Source Sans Pro" w:eastAsiaTheme="minorEastAsia" w:hAnsi="Source Sans Pro" w:cs="Arial"/>
                  <w:noProof/>
                  <w:sz w:val="18"/>
                  <w:szCs w:val="18"/>
                </w:rPr>
                <w:t>Twitter</w:t>
              </w:r>
            </w:hyperlink>
            <w:r w:rsidR="001A31D2" w:rsidRPr="00D77ECB">
              <w:rPr>
                <w:rFonts w:ascii="Source Sans Pro" w:eastAsiaTheme="minorEastAsia" w:hAnsi="Source Sans Pro" w:cs="Arial"/>
                <w:noProof/>
                <w:color w:val="000000"/>
                <w:sz w:val="18"/>
                <w:szCs w:val="18"/>
              </w:rPr>
              <w:t>  | </w:t>
            </w:r>
            <w:hyperlink r:id="rId8" w:history="1">
              <w:r w:rsidR="001A31D2" w:rsidRPr="00D77ECB">
                <w:rPr>
                  <w:rStyle w:val="Hyperlink"/>
                  <w:rFonts w:ascii="Source Sans Pro" w:eastAsiaTheme="minorEastAsia" w:hAnsi="Source Sans Pro" w:cs="Arial"/>
                  <w:noProof/>
                  <w:sz w:val="18"/>
                  <w:szCs w:val="18"/>
                </w:rPr>
                <w:t>Instagram</w:t>
              </w:r>
            </w:hyperlink>
            <w:r w:rsidR="001A31D2" w:rsidRPr="00D77ECB">
              <w:rPr>
                <w:rFonts w:ascii="Source Sans Pro" w:eastAsiaTheme="minorEastAsia" w:hAnsi="Source Sans Pro" w:cs="Arial"/>
                <w:noProof/>
                <w:color w:val="000000"/>
                <w:sz w:val="18"/>
                <w:szCs w:val="18"/>
              </w:rPr>
              <w:t xml:space="preserve"> | </w:t>
            </w:r>
            <w:hyperlink r:id="rId9" w:history="1">
              <w:r w:rsidR="001A31D2" w:rsidRPr="00706BA5">
                <w:rPr>
                  <w:rStyle w:val="Hyperlink"/>
                  <w:rFonts w:ascii="Source Sans Pro" w:eastAsiaTheme="minorEastAsia" w:hAnsi="Source Sans Pro" w:cs="Arial"/>
                  <w:noProof/>
                  <w:sz w:val="18"/>
                  <w:szCs w:val="18"/>
                </w:rPr>
                <w:t>Linkedin</w:t>
              </w:r>
            </w:hyperlink>
          </w:p>
          <w:p w:rsidR="001A31D2" w:rsidRDefault="001A31D2" w:rsidP="00CA3F65">
            <w:pPr>
              <w:spacing w:line="252" w:lineRule="auto"/>
            </w:pPr>
            <w:r>
              <w:rPr>
                <w:color w:val="1F497D"/>
                <w:sz w:val="20"/>
                <w:szCs w:val="20"/>
              </w:rPr>
              <w:t> </w:t>
            </w:r>
          </w:p>
        </w:tc>
      </w:tr>
    </w:tbl>
    <w:p w:rsidR="00F3453F" w:rsidRDefault="00F3453F">
      <w:bookmarkStart w:id="0" w:name="_GoBack"/>
      <w:bookmarkEnd w:id="0"/>
    </w:p>
    <w:sectPr w:rsidR="00F345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urce Sans Pro">
    <w:panose1 w:val="00000000000000000000"/>
    <w:charset w:val="00"/>
    <w:family w:val="swiss"/>
    <w:notTrueType/>
    <w:pitch w:val="variable"/>
    <w:sig w:usb0="20000007" w:usb1="00000001" w:usb2="00000000" w:usb3="00000000" w:csb0="000001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53F"/>
    <w:rsid w:val="001A31D2"/>
    <w:rsid w:val="001C4BC0"/>
    <w:rsid w:val="00602E52"/>
    <w:rsid w:val="00706BA5"/>
    <w:rsid w:val="00840EC5"/>
    <w:rsid w:val="00954428"/>
    <w:rsid w:val="00D77ECB"/>
    <w:rsid w:val="00DB59A0"/>
    <w:rsid w:val="00F3453F"/>
    <w:rsid w:val="00FB2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99B6B0E-6B21-4EC0-A763-E07C940CB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3453F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3453F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7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7E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277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1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stagram.com/washulawlife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twitter.com/WashULaw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acebook.com/WashULaw/" TargetMode="External"/><Relationship Id="rId11" Type="http://schemas.openxmlformats.org/officeDocument/2006/relationships/theme" Target="theme/theme1.xml"/><Relationship Id="rId5" Type="http://schemas.openxmlformats.org/officeDocument/2006/relationships/image" Target="cid:image002.png@01D38543.FC273F90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https://www.linkedin.com/edu/school?id=18731&amp;trk=edu-cp-titl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University Law</Company>
  <LinksUpToDate>false</LinksUpToDate>
  <CharactersWithSpaces>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Wolfe</dc:creator>
  <cp:keywords/>
  <dc:description/>
  <cp:lastModifiedBy>William Gutierrez</cp:lastModifiedBy>
  <cp:revision>2</cp:revision>
  <dcterms:created xsi:type="dcterms:W3CDTF">2018-10-24T18:27:00Z</dcterms:created>
  <dcterms:modified xsi:type="dcterms:W3CDTF">2018-10-24T18:27:00Z</dcterms:modified>
</cp:coreProperties>
</file>